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B8" w:rsidRPr="00634BED" w:rsidRDefault="007A23B8" w:rsidP="007A23B8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634BED">
        <w:rPr>
          <w:rFonts w:ascii="標楷體" w:eastAsia="標楷體" w:hAnsi="標楷體" w:cs="DFKaiShu-SB-Estd-BF" w:hint="eastAsia"/>
          <w:kern w:val="0"/>
          <w:sz w:val="28"/>
          <w:szCs w:val="28"/>
        </w:rPr>
        <w:t>豪展醫療科技股份有限公司</w:t>
      </w:r>
    </w:p>
    <w:p w:rsidR="000E16DA" w:rsidRDefault="007A23B8" w:rsidP="007A23B8">
      <w:pPr>
        <w:jc w:val="center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hyperlink r:id="rId5" w:history="1">
        <w:proofErr w:type="gramStart"/>
        <w:r w:rsidRPr="007A23B8">
          <w:rPr>
            <w:rFonts w:ascii="標楷體" w:eastAsia="標楷體" w:hAnsi="標楷體" w:cs="DFKaiShu-SB-Estd-BF"/>
            <w:kern w:val="0"/>
            <w:sz w:val="28"/>
            <w:szCs w:val="28"/>
          </w:rPr>
          <w:t>110</w:t>
        </w:r>
        <w:proofErr w:type="gramEnd"/>
        <w:r w:rsidRPr="007A23B8">
          <w:rPr>
            <w:rFonts w:ascii="標楷體" w:eastAsia="標楷體" w:hAnsi="標楷體" w:cs="DFKaiShu-SB-Estd-BF"/>
            <w:kern w:val="0"/>
            <w:sz w:val="28"/>
            <w:szCs w:val="28"/>
          </w:rPr>
          <w:t>年度獨立董事與會計師溝通</w:t>
        </w:r>
      </w:hyperlink>
      <w:bookmarkStart w:id="0" w:name="_GoBack"/>
      <w:bookmarkEnd w:id="0"/>
    </w:p>
    <w:tbl>
      <w:tblPr>
        <w:tblStyle w:val="a4"/>
        <w:tblW w:w="9967" w:type="dxa"/>
        <w:tblInd w:w="-690" w:type="dxa"/>
        <w:tblLook w:val="04A0" w:firstRow="1" w:lastRow="0" w:firstColumn="1" w:lastColumn="0" w:noHBand="0" w:noVBand="1"/>
      </w:tblPr>
      <w:tblGrid>
        <w:gridCol w:w="1476"/>
        <w:gridCol w:w="1420"/>
        <w:gridCol w:w="4974"/>
        <w:gridCol w:w="2097"/>
      </w:tblGrid>
      <w:tr w:rsidR="007A23B8" w:rsidTr="007A23B8">
        <w:tc>
          <w:tcPr>
            <w:tcW w:w="1344" w:type="dxa"/>
            <w:vAlign w:val="center"/>
          </w:tcPr>
          <w:p w:rsidR="007A23B8" w:rsidRDefault="007A23B8" w:rsidP="00C1499F">
            <w:pPr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439" w:type="dxa"/>
            <w:vAlign w:val="center"/>
          </w:tcPr>
          <w:p w:rsidR="007A23B8" w:rsidRDefault="007A23B8" w:rsidP="00C1499F">
            <w:pPr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溝通方式</w:t>
            </w:r>
          </w:p>
        </w:tc>
        <w:tc>
          <w:tcPr>
            <w:tcW w:w="5056" w:type="dxa"/>
            <w:vAlign w:val="center"/>
          </w:tcPr>
          <w:p w:rsidR="007A23B8" w:rsidRDefault="007A23B8" w:rsidP="00C1499F">
            <w:pPr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溝通重點</w:t>
            </w:r>
          </w:p>
        </w:tc>
        <w:tc>
          <w:tcPr>
            <w:tcW w:w="2128" w:type="dxa"/>
            <w:vAlign w:val="center"/>
          </w:tcPr>
          <w:p w:rsidR="007A23B8" w:rsidRDefault="007A23B8" w:rsidP="00C1499F">
            <w:pPr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獨立董事意見</w:t>
            </w:r>
          </w:p>
        </w:tc>
      </w:tr>
      <w:tr w:rsidR="007A23B8" w:rsidTr="007A23B8">
        <w:tc>
          <w:tcPr>
            <w:tcW w:w="1344" w:type="dxa"/>
            <w:vAlign w:val="center"/>
          </w:tcPr>
          <w:p w:rsid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110/3/12</w:t>
            </w:r>
          </w:p>
        </w:tc>
        <w:tc>
          <w:tcPr>
            <w:tcW w:w="1439" w:type="dxa"/>
            <w:vAlign w:val="center"/>
          </w:tcPr>
          <w:p w:rsid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董事會</w:t>
            </w:r>
          </w:p>
        </w:tc>
        <w:tc>
          <w:tcPr>
            <w:tcW w:w="5056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會計師就</w:t>
            </w:r>
            <w:proofErr w:type="gramStart"/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109</w:t>
            </w:r>
            <w:proofErr w:type="gramEnd"/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年度財務報告查核結果進行說明，並針對與會人員所諮詢問題進行討論與溝通。</w:t>
            </w:r>
          </w:p>
        </w:tc>
        <w:tc>
          <w:tcPr>
            <w:tcW w:w="2128" w:type="dxa"/>
            <w:vAlign w:val="center"/>
          </w:tcPr>
          <w:p w:rsid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本次會議無意見</w:t>
            </w:r>
          </w:p>
        </w:tc>
      </w:tr>
      <w:tr w:rsidR="007A23B8" w:rsidTr="007A23B8">
        <w:tc>
          <w:tcPr>
            <w:tcW w:w="1344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110/5/7</w:t>
            </w:r>
          </w:p>
        </w:tc>
        <w:tc>
          <w:tcPr>
            <w:tcW w:w="1439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董事會</w:t>
            </w:r>
          </w:p>
        </w:tc>
        <w:tc>
          <w:tcPr>
            <w:tcW w:w="5056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會計師就1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10年第一季</w:t>
            </w: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財務報告核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閱</w:t>
            </w: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結果進行說明，並針對與會人員所諮詢問題進行討論與溝通。</w:t>
            </w:r>
          </w:p>
        </w:tc>
        <w:tc>
          <w:tcPr>
            <w:tcW w:w="2128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本次會議無意見</w:t>
            </w:r>
          </w:p>
        </w:tc>
      </w:tr>
      <w:tr w:rsidR="007A23B8" w:rsidTr="007A23B8">
        <w:tc>
          <w:tcPr>
            <w:tcW w:w="1344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110/8/7</w:t>
            </w:r>
          </w:p>
        </w:tc>
        <w:tc>
          <w:tcPr>
            <w:tcW w:w="1439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董事會</w:t>
            </w:r>
          </w:p>
        </w:tc>
        <w:tc>
          <w:tcPr>
            <w:tcW w:w="5056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會計師就1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10年第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季</w:t>
            </w: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財務報告核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閱</w:t>
            </w: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結果進行說明，並針對與會人員所諮詢問題進行討論與溝通。</w:t>
            </w:r>
          </w:p>
        </w:tc>
        <w:tc>
          <w:tcPr>
            <w:tcW w:w="2128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本次會議無意見</w:t>
            </w:r>
          </w:p>
        </w:tc>
      </w:tr>
      <w:tr w:rsidR="007A23B8" w:rsidTr="007A23B8">
        <w:tc>
          <w:tcPr>
            <w:tcW w:w="1344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110/11/05</w:t>
            </w:r>
          </w:p>
        </w:tc>
        <w:tc>
          <w:tcPr>
            <w:tcW w:w="1439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董事會</w:t>
            </w:r>
          </w:p>
        </w:tc>
        <w:tc>
          <w:tcPr>
            <w:tcW w:w="5056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會計師就1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10年第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季</w:t>
            </w: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財務報告核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閱</w:t>
            </w: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結果進行說明，並針對與會人員所諮詢問題進行討論與溝通。</w:t>
            </w:r>
          </w:p>
        </w:tc>
        <w:tc>
          <w:tcPr>
            <w:tcW w:w="2128" w:type="dxa"/>
            <w:vAlign w:val="center"/>
          </w:tcPr>
          <w:p w:rsidR="007A23B8" w:rsidRPr="007A23B8" w:rsidRDefault="007A23B8" w:rsidP="007A23B8">
            <w:pPr>
              <w:spacing w:line="320" w:lineRule="exact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7A23B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本次會議無意見</w:t>
            </w:r>
          </w:p>
        </w:tc>
      </w:tr>
    </w:tbl>
    <w:p w:rsidR="007A23B8" w:rsidRDefault="007A23B8" w:rsidP="007A23B8">
      <w:pPr>
        <w:jc w:val="center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7A23B8" w:rsidRDefault="007A23B8" w:rsidP="007A23B8">
      <w:pPr>
        <w:jc w:val="center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7A23B8" w:rsidRPr="007A23B8" w:rsidRDefault="007A23B8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sectPr w:rsidR="007A23B8" w:rsidRPr="007A2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B8"/>
    <w:rsid w:val="005E3D74"/>
    <w:rsid w:val="007A23B8"/>
    <w:rsid w:val="00880EC7"/>
    <w:rsid w:val="00C1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3B8"/>
    <w:rPr>
      <w:strike w:val="0"/>
      <w:dstrike w:val="0"/>
      <w:color w:val="1CBA9F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7A2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3B8"/>
    <w:rPr>
      <w:strike w:val="0"/>
      <w:dstrike w:val="0"/>
      <w:color w:val="1CBA9F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7A2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servercdn.net/192.169.220.245/c2d.c8a.myftpupload.com/wp-content/uploads/2021/04/110&#24180;&#24230;&#29544;&#31435;&#33891;&#20107;&#33287;&#26371;&#35336;&#24107;&#28317;&#36890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AA00-高鏡淇</dc:creator>
  <cp:lastModifiedBy>AA00-高鏡淇</cp:lastModifiedBy>
  <cp:revision>2</cp:revision>
  <dcterms:created xsi:type="dcterms:W3CDTF">2021-11-18T05:40:00Z</dcterms:created>
  <dcterms:modified xsi:type="dcterms:W3CDTF">2021-11-18T05:49:00Z</dcterms:modified>
</cp:coreProperties>
</file>